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EA" w:rsidRDefault="00DE17E5" w:rsidP="001A2A08">
      <w:pPr>
        <w:jc w:val="both"/>
      </w:pPr>
      <w:proofErr w:type="gramStart"/>
      <w:r>
        <w:rPr>
          <w:rFonts w:cs="Times New Roman"/>
        </w:rPr>
        <w:t>Палата земельных и имущественных отношений Альметьевского</w:t>
      </w:r>
      <w:r>
        <w:rPr>
          <w:rFonts w:cs="Times New Roman"/>
        </w:rPr>
        <w:t xml:space="preserve"> муниципального района Республики Татарстан информирует об итогах открытого  аукциона на право заключения договоров аренды земельных участков, государственная собственность на которые не разграничена, из земель </w:t>
      </w:r>
      <w:r w:rsidRPr="00DE17E5">
        <w:rPr>
          <w:rFonts w:cs="Times New Roman"/>
        </w:rPr>
        <w:t>сельскохозяйственного назначения</w:t>
      </w:r>
      <w:r>
        <w:rPr>
          <w:rFonts w:cs="Times New Roman"/>
        </w:rPr>
        <w:t>, назначенного на 02 апреля</w:t>
      </w:r>
      <w:r>
        <w:rPr>
          <w:rFonts w:cs="Times New Roman"/>
        </w:rPr>
        <w:t xml:space="preserve"> 2021</w:t>
      </w:r>
      <w:r>
        <w:rPr>
          <w:rFonts w:cs="Times New Roman"/>
        </w:rPr>
        <w:t xml:space="preserve"> г. на 10-00 часов, в соответствии с постановления</w:t>
      </w:r>
      <w:r>
        <w:rPr>
          <w:rFonts w:cs="Times New Roman"/>
        </w:rPr>
        <w:t>ми</w:t>
      </w:r>
      <w:r>
        <w:rPr>
          <w:rFonts w:cs="Times New Roman"/>
        </w:rPr>
        <w:t xml:space="preserve"> Исполнительного комитета   Альметьевского муниципального района от  06 июля 2020</w:t>
      </w:r>
      <w:r>
        <w:rPr>
          <w:rFonts w:cs="Times New Roman"/>
        </w:rPr>
        <w:t xml:space="preserve"> г. № 891, 08 февраля 2021 г</w:t>
      </w:r>
      <w:proofErr w:type="gramEnd"/>
      <w:r>
        <w:rPr>
          <w:rFonts w:cs="Times New Roman"/>
        </w:rPr>
        <w:t>. №181, 11 февраля 2021г. №201:</w:t>
      </w:r>
      <w:bookmarkStart w:id="0" w:name="_GoBack"/>
      <w:bookmarkEnd w:id="0"/>
      <w:r>
        <w:rPr>
          <w:rFonts w:cs="Times New Roman"/>
        </w:rPr>
        <w:t xml:space="preserve"> </w:t>
      </w:r>
    </w:p>
    <w:p w:rsidR="002A7BEA" w:rsidRDefault="002A7BEA" w:rsidP="001A2A08">
      <w:pPr>
        <w:jc w:val="both"/>
      </w:pPr>
    </w:p>
    <w:p w:rsidR="002A7BEA" w:rsidRDefault="00DE17E5" w:rsidP="001A2A08">
      <w:pPr>
        <w:jc w:val="both"/>
      </w:pPr>
      <w:r>
        <w:t>На основании п.14 ст. 39.12 Земельного кодекса Российской Федерации: в случае, если по окончании срока подачи заявок на участие в аукционе на лот подана только одна заявка на участие в аукционе, аукцион по данному лоту признается несостоявшимся: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865"/>
        <w:gridCol w:w="2511"/>
        <w:gridCol w:w="2511"/>
        <w:gridCol w:w="1925"/>
      </w:tblGrid>
      <w:tr w:rsidR="002A7BEA" w:rsidTr="001A2A08">
        <w:tc>
          <w:tcPr>
            <w:tcW w:w="329" w:type="pct"/>
            <w:vAlign w:val="center"/>
          </w:tcPr>
          <w:p w:rsidR="002A7BEA" w:rsidRDefault="002A7BEA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2A7BEA" w:rsidRDefault="00DE17E5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2321" w:type="pct"/>
            <w:vAlign w:val="center"/>
          </w:tcPr>
          <w:p w:rsidR="002A7BEA" w:rsidRDefault="002A7BEA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2A7BEA" w:rsidRDefault="00DE17E5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9" w:type="pct"/>
            <w:vAlign w:val="center"/>
          </w:tcPr>
          <w:p w:rsidR="002A7BEA" w:rsidRDefault="00DE17E5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  <w:tc>
          <w:tcPr>
            <w:tcW w:w="849" w:type="pct"/>
            <w:vAlign w:val="center"/>
          </w:tcPr>
          <w:p w:rsidR="002A7BEA" w:rsidRDefault="00DE17E5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ФИО</w:t>
            </w:r>
          </w:p>
          <w:p w:rsidR="002A7BEA" w:rsidRDefault="001A2A08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(</w:t>
            </w:r>
            <w:r w:rsidR="00DE17E5">
              <w:rPr>
                <w:rFonts w:eastAsia="Times New Roman" w:cs="Times New Roman"/>
                <w:sz w:val="22"/>
                <w:szCs w:val="22"/>
              </w:rPr>
              <w:t>победителя</w:t>
            </w:r>
            <w:r>
              <w:rPr>
                <w:rFonts w:eastAsia="Times New Roman" w:cs="Times New Roman"/>
                <w:sz w:val="22"/>
                <w:szCs w:val="22"/>
              </w:rPr>
              <w:t>)</w:t>
            </w:r>
          </w:p>
          <w:p w:rsidR="001A2A08" w:rsidRDefault="001A2A08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единственного участника</w:t>
            </w:r>
          </w:p>
        </w:tc>
        <w:tc>
          <w:tcPr>
            <w:tcW w:w="651" w:type="pct"/>
            <w:vAlign w:val="center"/>
          </w:tcPr>
          <w:p w:rsidR="002A7BEA" w:rsidRDefault="00DE17E5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Начальный</w:t>
            </w:r>
          </w:p>
          <w:p w:rsidR="002A7BEA" w:rsidRDefault="00DE17E5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размер ежегодной арендной платы, руб.</w:t>
            </w:r>
          </w:p>
        </w:tc>
      </w:tr>
      <w:tr w:rsidR="002A7BEA" w:rsidTr="001A2A08">
        <w:trPr>
          <w:trHeight w:val="1115"/>
        </w:trPr>
        <w:tc>
          <w:tcPr>
            <w:tcW w:w="329" w:type="pct"/>
            <w:vAlign w:val="center"/>
          </w:tcPr>
          <w:p w:rsidR="002A7BEA" w:rsidRDefault="00DE17E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321" w:type="pct"/>
            <w:vAlign w:val="center"/>
          </w:tcPr>
          <w:p w:rsidR="002A7BEA" w:rsidRDefault="001A2A08" w:rsidP="001A2A08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 xml:space="preserve">Земельный участок, площадью 799 999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кв.м</w:t>
            </w:r>
            <w:proofErr w:type="spell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., относящийся к землям сельскохозяйственного назначения, кадастровый №16:07:000000:1341 (единое землепользование), вид разрешенного использования -  сельскохозяйственное использование, расположенный  по адресу: </w:t>
            </w:r>
            <w:proofErr w:type="spellStart"/>
            <w:proofErr w:type="gramStart"/>
            <w:r w:rsidRPr="001A2A08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proofErr w:type="gram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 р-он, С/Х ООО А/Ф «Васильевская»</w:t>
            </w:r>
          </w:p>
        </w:tc>
        <w:tc>
          <w:tcPr>
            <w:tcW w:w="849" w:type="pct"/>
            <w:vAlign w:val="center"/>
          </w:tcPr>
          <w:p w:rsidR="002A7BEA" w:rsidRDefault="00DE17E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849" w:type="pct"/>
            <w:vAlign w:val="center"/>
          </w:tcPr>
          <w:p w:rsidR="002A7BEA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>СХ ООО «Васильевская»</w:t>
            </w:r>
          </w:p>
        </w:tc>
        <w:tc>
          <w:tcPr>
            <w:tcW w:w="651" w:type="pct"/>
            <w:vAlign w:val="center"/>
          </w:tcPr>
          <w:p w:rsidR="002A7BEA" w:rsidRDefault="001A2A08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>40 492</w:t>
            </w:r>
          </w:p>
        </w:tc>
      </w:tr>
      <w:tr w:rsidR="001A2A08" w:rsidTr="001A2A08">
        <w:trPr>
          <w:trHeight w:val="1115"/>
        </w:trPr>
        <w:tc>
          <w:tcPr>
            <w:tcW w:w="329" w:type="pct"/>
            <w:vAlign w:val="center"/>
          </w:tcPr>
          <w:p w:rsid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321" w:type="pct"/>
            <w:vAlign w:val="center"/>
          </w:tcPr>
          <w:p w:rsidR="001A2A08" w:rsidRDefault="001A2A08" w:rsidP="001A2A08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 xml:space="preserve">Земельный участок, площадью 322 585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кв.м</w:t>
            </w:r>
            <w:proofErr w:type="spell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., относящийся к землям сельскохозяйственного назначения, кадастровый № 16:07:350001:348, вид разрешенного использования -  сельскохозяйственное использование, расположенный  по адресу: </w:t>
            </w:r>
            <w:proofErr w:type="spellStart"/>
            <w:proofErr w:type="gramStart"/>
            <w:r w:rsidRPr="001A2A08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proofErr w:type="gram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 р-он, С/Х ООО А/Ф «Васильевская»</w:t>
            </w:r>
          </w:p>
        </w:tc>
        <w:tc>
          <w:tcPr>
            <w:tcW w:w="849" w:type="pct"/>
            <w:vAlign w:val="center"/>
          </w:tcPr>
          <w:p w:rsid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849" w:type="pct"/>
            <w:vAlign w:val="center"/>
          </w:tcPr>
          <w:p w:rsid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>СХ ООО «Васильевская»</w:t>
            </w:r>
          </w:p>
        </w:tc>
        <w:tc>
          <w:tcPr>
            <w:tcW w:w="651" w:type="pct"/>
            <w:vAlign w:val="center"/>
          </w:tcPr>
          <w:p w:rsidR="001A2A08" w:rsidRDefault="001A2A08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>17 371</w:t>
            </w:r>
          </w:p>
        </w:tc>
      </w:tr>
      <w:tr w:rsidR="001A2A08" w:rsidTr="001A2A08">
        <w:trPr>
          <w:trHeight w:val="1115"/>
        </w:trPr>
        <w:tc>
          <w:tcPr>
            <w:tcW w:w="329" w:type="pct"/>
            <w:vAlign w:val="center"/>
          </w:tcPr>
          <w:p w:rsid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321" w:type="pct"/>
            <w:vAlign w:val="center"/>
          </w:tcPr>
          <w:p w:rsidR="001A2A08" w:rsidRPr="001A2A08" w:rsidRDefault="001A2A08" w:rsidP="001A2A08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 xml:space="preserve">Земельный участок, площадью 500 000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кв.м</w:t>
            </w:r>
            <w:proofErr w:type="spell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., относящийся к землям сельскохозяйственного назначения, кадастровый № 16:07:350001:351, вид разрешенного использования -  сельскохозяйственное использование, расположенный  по адресу: </w:t>
            </w:r>
            <w:proofErr w:type="spellStart"/>
            <w:proofErr w:type="gramStart"/>
            <w:r w:rsidRPr="001A2A08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proofErr w:type="gram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 р-он, С/Х ООО А/Ф «Васильевская»</w:t>
            </w:r>
          </w:p>
        </w:tc>
        <w:tc>
          <w:tcPr>
            <w:tcW w:w="849" w:type="pct"/>
            <w:vAlign w:val="center"/>
          </w:tcPr>
          <w:p w:rsid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849" w:type="pct"/>
            <w:vAlign w:val="center"/>
          </w:tcPr>
          <w:p w:rsidR="001A2A08" w:rsidRP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 xml:space="preserve">ИП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Хазиев</w:t>
            </w:r>
            <w:proofErr w:type="spell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Ильнур</w:t>
            </w:r>
            <w:proofErr w:type="spell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Мазитович</w:t>
            </w:r>
            <w:proofErr w:type="spellEnd"/>
          </w:p>
        </w:tc>
        <w:tc>
          <w:tcPr>
            <w:tcW w:w="651" w:type="pct"/>
            <w:vAlign w:val="center"/>
          </w:tcPr>
          <w:p w:rsidR="001A2A08" w:rsidRPr="001A2A08" w:rsidRDefault="001A2A08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>20 700</w:t>
            </w:r>
          </w:p>
        </w:tc>
      </w:tr>
      <w:tr w:rsidR="001A2A08" w:rsidTr="001A2A08">
        <w:trPr>
          <w:trHeight w:val="1115"/>
        </w:trPr>
        <w:tc>
          <w:tcPr>
            <w:tcW w:w="329" w:type="pct"/>
            <w:vAlign w:val="center"/>
          </w:tcPr>
          <w:p w:rsid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321" w:type="pct"/>
            <w:vAlign w:val="center"/>
          </w:tcPr>
          <w:p w:rsidR="001A2A08" w:rsidRPr="001A2A08" w:rsidRDefault="001A2A08" w:rsidP="001A2A08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 xml:space="preserve">Земельный участок, площадью 500 000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кв.м</w:t>
            </w:r>
            <w:proofErr w:type="spell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., относящийся к землям сельскохозяйственного назначения, кадастровый № 16:07:350001:352, вид разрешенного использования -  сельскохозяйственное использование, расположенный  по адресу: </w:t>
            </w:r>
            <w:proofErr w:type="spellStart"/>
            <w:proofErr w:type="gramStart"/>
            <w:r w:rsidRPr="001A2A08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proofErr w:type="gram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 р-он, С/Х ООО А/Ф «Васильевская»</w:t>
            </w:r>
          </w:p>
        </w:tc>
        <w:tc>
          <w:tcPr>
            <w:tcW w:w="849" w:type="pct"/>
            <w:vAlign w:val="center"/>
          </w:tcPr>
          <w:p w:rsid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849" w:type="pct"/>
            <w:vAlign w:val="center"/>
          </w:tcPr>
          <w:p w:rsidR="001A2A08" w:rsidRP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 xml:space="preserve">ИП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Хазиев</w:t>
            </w:r>
            <w:proofErr w:type="spell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Ильнур</w:t>
            </w:r>
            <w:proofErr w:type="spell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Мазитович</w:t>
            </w:r>
            <w:proofErr w:type="spellEnd"/>
          </w:p>
        </w:tc>
        <w:tc>
          <w:tcPr>
            <w:tcW w:w="651" w:type="pct"/>
            <w:vAlign w:val="center"/>
          </w:tcPr>
          <w:p w:rsidR="001A2A08" w:rsidRPr="001A2A08" w:rsidRDefault="001A2A08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>29 700</w:t>
            </w:r>
          </w:p>
        </w:tc>
      </w:tr>
      <w:tr w:rsidR="001A2A08" w:rsidTr="001A2A08">
        <w:trPr>
          <w:trHeight w:val="1115"/>
        </w:trPr>
        <w:tc>
          <w:tcPr>
            <w:tcW w:w="329" w:type="pct"/>
            <w:vAlign w:val="center"/>
          </w:tcPr>
          <w:p w:rsid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321" w:type="pct"/>
            <w:vAlign w:val="center"/>
          </w:tcPr>
          <w:p w:rsidR="001A2A08" w:rsidRPr="001A2A08" w:rsidRDefault="001A2A08" w:rsidP="001A2A08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 xml:space="preserve">Земельный участок, площадью 120 050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кв.м</w:t>
            </w:r>
            <w:proofErr w:type="spell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., относящийся к землям сельскохозяйственного назначения, кадастровый № 16:07:230001:1851, вид разрешенного использования -  сельскохозяйственное использование, расположенный  по адресу: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Новоникольское сельское поселение</w:t>
            </w:r>
          </w:p>
        </w:tc>
        <w:tc>
          <w:tcPr>
            <w:tcW w:w="849" w:type="pct"/>
            <w:vAlign w:val="center"/>
          </w:tcPr>
          <w:p w:rsid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849" w:type="pct"/>
            <w:vAlign w:val="center"/>
          </w:tcPr>
          <w:p w:rsidR="001A2A08" w:rsidRP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 xml:space="preserve">ИП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Совенков</w:t>
            </w:r>
            <w:proofErr w:type="spell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 Владислав Александрович</w:t>
            </w:r>
          </w:p>
        </w:tc>
        <w:tc>
          <w:tcPr>
            <w:tcW w:w="651" w:type="pct"/>
            <w:vAlign w:val="center"/>
          </w:tcPr>
          <w:p w:rsidR="001A2A08" w:rsidRPr="001A2A08" w:rsidRDefault="001A2A08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>8 610</w:t>
            </w:r>
          </w:p>
        </w:tc>
      </w:tr>
      <w:tr w:rsidR="001A2A08" w:rsidTr="001A2A08">
        <w:trPr>
          <w:trHeight w:val="1115"/>
        </w:trPr>
        <w:tc>
          <w:tcPr>
            <w:tcW w:w="329" w:type="pct"/>
            <w:vAlign w:val="center"/>
          </w:tcPr>
          <w:p w:rsid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321" w:type="pct"/>
            <w:vAlign w:val="center"/>
          </w:tcPr>
          <w:p w:rsidR="001A2A08" w:rsidRPr="001A2A08" w:rsidRDefault="001A2A08" w:rsidP="001A2A08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 xml:space="preserve">Земельный участок, площадью 4 271 625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кв.м</w:t>
            </w:r>
            <w:proofErr w:type="spell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., относящийся к землям сельскохозяйственного назначения, кадастровый № 16:07:000000:1500 (единое землепользование), вид разрешенного использования -  сельскохозяйственное использование, расположенный  по адресу: </w:t>
            </w:r>
            <w:proofErr w:type="spellStart"/>
            <w:r w:rsidRPr="001A2A08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1A2A08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С/Х ООО А/Ф «Васильевская»</w:t>
            </w:r>
          </w:p>
        </w:tc>
        <w:tc>
          <w:tcPr>
            <w:tcW w:w="849" w:type="pct"/>
            <w:vAlign w:val="center"/>
          </w:tcPr>
          <w:p w:rsid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849" w:type="pct"/>
            <w:vAlign w:val="center"/>
          </w:tcPr>
          <w:p w:rsidR="001A2A08" w:rsidRPr="001A2A08" w:rsidRDefault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>СХ ООО «Васильевская»</w:t>
            </w:r>
          </w:p>
        </w:tc>
        <w:tc>
          <w:tcPr>
            <w:tcW w:w="651" w:type="pct"/>
            <w:vAlign w:val="center"/>
          </w:tcPr>
          <w:p w:rsidR="001A2A08" w:rsidRPr="001A2A08" w:rsidRDefault="001A2A08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A2A08">
              <w:rPr>
                <w:rFonts w:eastAsia="Times New Roman" w:cs="Times New Roman"/>
                <w:sz w:val="22"/>
                <w:szCs w:val="22"/>
              </w:rPr>
              <w:t>309 134</w:t>
            </w:r>
          </w:p>
        </w:tc>
      </w:tr>
    </w:tbl>
    <w:p w:rsidR="001A2A08" w:rsidRDefault="001A2A08"/>
    <w:sectPr w:rsidR="001A2A08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EA"/>
    <w:rsid w:val="001A2A08"/>
    <w:rsid w:val="002A7BEA"/>
    <w:rsid w:val="00D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2020-08-14T06:38:00Z</dcterms:created>
  <dcterms:modified xsi:type="dcterms:W3CDTF">2021-04-01T06:24:00Z</dcterms:modified>
</cp:coreProperties>
</file>